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D7C1" w14:textId="77777777" w:rsidR="0037134C" w:rsidRDefault="0037134C"/>
    <w:p w14:paraId="5885B225" w14:textId="4F18BA59" w:rsidR="00C54F1A" w:rsidRDefault="00220119">
      <w:r>
        <w:t>Docteur(e),</w:t>
      </w:r>
    </w:p>
    <w:p w14:paraId="7585969E" w14:textId="086ECBC7" w:rsidR="00220119" w:rsidRDefault="00220119" w:rsidP="00220119">
      <w:r>
        <w:t>J’aimerais attirer votre attention sur un essai important destiné aux patients atteints de dyspnée d’effort non expliquée, pouvant souffrir d’</w:t>
      </w:r>
      <w:r>
        <w:rPr>
          <w:b/>
          <w:bCs/>
        </w:rPr>
        <w:t>insuffisance cardiaque avec fraction d’éjection préservée (</w:t>
      </w:r>
      <w:proofErr w:type="spellStart"/>
      <w:r>
        <w:rPr>
          <w:b/>
          <w:bCs/>
        </w:rPr>
        <w:t>HFpEF</w:t>
      </w:r>
      <w:proofErr w:type="spellEnd"/>
      <w:r>
        <w:rPr>
          <w:b/>
          <w:bCs/>
        </w:rPr>
        <w:t>)</w:t>
      </w:r>
      <w:r>
        <w:t xml:space="preserve">. </w:t>
      </w:r>
    </w:p>
    <w:p w14:paraId="50352663" w14:textId="7DB800AE" w:rsidR="00220119" w:rsidRPr="000525B9" w:rsidRDefault="00BB7C33" w:rsidP="00220119">
      <w:pPr>
        <w:rPr>
          <w:b/>
          <w:bCs/>
        </w:rPr>
      </w:pPr>
      <w:r>
        <w:t>Malgré les avancées récentes dans le traitement médical, l’</w:t>
      </w:r>
      <w:proofErr w:type="spellStart"/>
      <w:r>
        <w:t>HFpEF</w:t>
      </w:r>
      <w:proofErr w:type="spellEnd"/>
      <w:r>
        <w:t xml:space="preserve"> reste l’un des plus grands besoins non satisfaits en médecine cardiovasculaire. Nous sommes heureux de pouvoir offrir un nouveau traitement expérimental aux patients atteints d’</w:t>
      </w:r>
      <w:proofErr w:type="spellStart"/>
      <w:r>
        <w:t>HFpEF</w:t>
      </w:r>
      <w:proofErr w:type="spellEnd"/>
      <w:r>
        <w:t xml:space="preserve"> dans le cadre de notre participation à l’essai RESPONDER-HF. </w:t>
      </w:r>
      <w:r>
        <w:rPr>
          <w:b/>
          <w:bCs/>
        </w:rPr>
        <w:t>L’essai RESPONDER-HF est financé par Corvia Medical en vue de confirmer</w:t>
      </w:r>
      <w:r>
        <w:t xml:space="preserve"> </w:t>
      </w:r>
      <w:r>
        <w:rPr>
          <w:b/>
        </w:rPr>
        <w:t>l’efficacité clinique du système Corvia® Atrial Shunt chez les patients atteints d’IC présentant une pression auriculaire gauche (PAG) élevée, une fraction d’éjection (FE) supérieure à 40 %, et qui restent symptomatiques malgré un traitement médical standard basé sur les recommandations.</w:t>
      </w:r>
    </w:p>
    <w:p w14:paraId="26982690" w14:textId="05E203CB" w:rsidR="00220119" w:rsidRDefault="00220119" w:rsidP="00220119">
      <w:r>
        <w:t>Le shunt auriculaire est implanté par cathétérisme en vue de créer une petite ouverture permanente entre les oreillettes gauche et droite. Ce passage permet au sang de circuler de l’oreillette gauche (OG) à haute pression à l’oreillette droite, réduisant ainsi la pression dans l’OG, la cause principale des symptômes, des admissions pour IC et d’une mauvaise qualité de vie.</w:t>
      </w:r>
    </w:p>
    <w:p w14:paraId="34876AF6" w14:textId="6CEA5E8E" w:rsidR="0033441A" w:rsidRDefault="0033441A" w:rsidP="00220119">
      <w:r>
        <w:t>Je suis l’un des investigateurs principaux de cette étude et mon équipe est disponible pour effectuer un bilan complet permettant de confirmer le diagnostic d’</w:t>
      </w:r>
      <w:proofErr w:type="spellStart"/>
      <w:r>
        <w:t>HFpEF</w:t>
      </w:r>
      <w:proofErr w:type="spellEnd"/>
      <w:r>
        <w:t xml:space="preserve"> chez les participants potentiels, et pour évaluer les patients candidats à cette étude. </w:t>
      </w:r>
    </w:p>
    <w:p w14:paraId="677FF73D" w14:textId="06035B6C" w:rsidR="00220119" w:rsidRDefault="004322BC" w:rsidP="00220119">
      <w:r>
        <w:t>Vous trouverez ci-joint des informations supplémentaires sur les résultats de l’essai précédent mené sur le Corvia Atrial Shunt, ainsi que sur l’essai RESPONDER-HF. Si vous souhaitez en savoir plus, ou si vous pensez que certains de vos patients pourraient être candidats à cette étude, n’hésitez pas à me contacter aux coordonnées ci-dessous.</w:t>
      </w:r>
    </w:p>
    <w:p w14:paraId="0896AA4B" w14:textId="5FA02CE5" w:rsidR="002454B1" w:rsidRDefault="002454B1" w:rsidP="00220119">
      <w:r>
        <w:t xml:space="preserve">Je vous prie d’agréer, Docteur(e), l’expression de mes salutations distinguées. </w:t>
      </w:r>
    </w:p>
    <w:p w14:paraId="1EE73CC3" w14:textId="39E3ACC5" w:rsidR="002454B1" w:rsidRDefault="002454B1" w:rsidP="00220119">
      <w:r>
        <w:t>D</w:t>
      </w:r>
      <w:r>
        <w:rPr>
          <w:vertAlign w:val="superscript"/>
        </w:rPr>
        <w:t>r</w:t>
      </w:r>
      <w:r>
        <w:t xml:space="preserve"> XX XXXXX</w:t>
      </w:r>
      <w:r>
        <w:br/>
      </w:r>
      <w:r w:rsidR="002E7E36">
        <w:t>email@example.com</w:t>
      </w:r>
      <w:r>
        <w:br/>
        <w:t>+1 987 654-3210</w:t>
      </w:r>
    </w:p>
    <w:p w14:paraId="4C68F6A4" w14:textId="203BBCFD" w:rsidR="002454B1" w:rsidRPr="002454B1" w:rsidRDefault="002454B1" w:rsidP="00220119">
      <w:pPr>
        <w:rPr>
          <w:color w:val="FF0000"/>
        </w:rPr>
      </w:pPr>
      <w:r>
        <w:rPr>
          <w:color w:val="FF0000"/>
        </w:rPr>
        <w:t>&lt;Joindre la brochure destinée aux médecins traitants&gt;</w:t>
      </w:r>
    </w:p>
    <w:sectPr w:rsidR="002454B1" w:rsidRPr="002454B1" w:rsidSect="002D277D">
      <w:headerReference w:type="default" r:id="rId6"/>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97B9" w14:textId="77777777" w:rsidR="00A07313" w:rsidRDefault="00A07313" w:rsidP="00EC5966">
      <w:pPr>
        <w:spacing w:after="0" w:line="240" w:lineRule="auto"/>
      </w:pPr>
      <w:r>
        <w:separator/>
      </w:r>
    </w:p>
  </w:endnote>
  <w:endnote w:type="continuationSeparator" w:id="0">
    <w:p w14:paraId="2D388CBC" w14:textId="77777777" w:rsidR="00A07313" w:rsidRDefault="00A07313" w:rsidP="00EC5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CAE2" w14:textId="14DE8D50" w:rsidR="00EC5966" w:rsidRPr="00EC5966" w:rsidRDefault="00EC5966">
    <w:pPr>
      <w:pStyle w:val="Footer"/>
      <w:rPr>
        <w:sz w:val="16"/>
        <w:szCs w:val="16"/>
      </w:rPr>
    </w:pPr>
    <w:r>
      <w:rPr>
        <w:sz w:val="16"/>
      </w:rPr>
      <w:t>Modèle de lettre adressée aux médecins traitants relative à l’essai RESPONDER-HF, 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E542" w14:textId="77777777" w:rsidR="00A07313" w:rsidRDefault="00A07313" w:rsidP="00EC5966">
      <w:pPr>
        <w:spacing w:after="0" w:line="240" w:lineRule="auto"/>
      </w:pPr>
      <w:r>
        <w:separator/>
      </w:r>
    </w:p>
  </w:footnote>
  <w:footnote w:type="continuationSeparator" w:id="0">
    <w:p w14:paraId="204947F1" w14:textId="77777777" w:rsidR="00A07313" w:rsidRDefault="00A07313" w:rsidP="00EC5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386D" w14:textId="6D50C815" w:rsidR="0037134C" w:rsidRPr="0037134C" w:rsidRDefault="0037134C" w:rsidP="0037134C">
    <w:pPr>
      <w:pStyle w:val="Header"/>
      <w:jc w:val="right"/>
      <w:rPr>
        <w:caps/>
      </w:rPr>
    </w:pPr>
    <w:r w:rsidRPr="0037134C">
      <w:rPr>
        <w:caps/>
      </w:rPr>
      <w:t>Modèle de lettre adressée aux médecins traitants relative à l’essai RESPONDER-HF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19"/>
    <w:rsid w:val="000525B9"/>
    <w:rsid w:val="001515CC"/>
    <w:rsid w:val="001B514B"/>
    <w:rsid w:val="00220119"/>
    <w:rsid w:val="00231356"/>
    <w:rsid w:val="00237A44"/>
    <w:rsid w:val="002454B1"/>
    <w:rsid w:val="002D277D"/>
    <w:rsid w:val="002E7E36"/>
    <w:rsid w:val="0033441A"/>
    <w:rsid w:val="0037134C"/>
    <w:rsid w:val="004322BC"/>
    <w:rsid w:val="00471CE7"/>
    <w:rsid w:val="00526958"/>
    <w:rsid w:val="00820A14"/>
    <w:rsid w:val="00890A99"/>
    <w:rsid w:val="00A07313"/>
    <w:rsid w:val="00BB7C33"/>
    <w:rsid w:val="00BF4C73"/>
    <w:rsid w:val="00C4496B"/>
    <w:rsid w:val="00C54F1A"/>
    <w:rsid w:val="00C6297A"/>
    <w:rsid w:val="00C906E1"/>
    <w:rsid w:val="00CE0A2C"/>
    <w:rsid w:val="00DE653A"/>
    <w:rsid w:val="00E8083D"/>
    <w:rsid w:val="00EC5966"/>
    <w:rsid w:val="00F76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715F"/>
  <w15:chartTrackingRefBased/>
  <w15:docId w15:val="{33F47F25-B4E6-4EC0-BE11-E19354E7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7C33"/>
    <w:pPr>
      <w:spacing w:after="0" w:line="240" w:lineRule="auto"/>
    </w:pPr>
  </w:style>
  <w:style w:type="paragraph" w:styleId="Header">
    <w:name w:val="header"/>
    <w:basedOn w:val="Normal"/>
    <w:link w:val="HeaderChar"/>
    <w:uiPriority w:val="99"/>
    <w:unhideWhenUsed/>
    <w:rsid w:val="00EC5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66"/>
  </w:style>
  <w:style w:type="paragraph" w:styleId="Footer">
    <w:name w:val="footer"/>
    <w:basedOn w:val="Normal"/>
    <w:link w:val="FooterChar"/>
    <w:uiPriority w:val="99"/>
    <w:unhideWhenUsed/>
    <w:rsid w:val="00EC5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66"/>
  </w:style>
  <w:style w:type="character" w:styleId="CommentReference">
    <w:name w:val="annotation reference"/>
    <w:basedOn w:val="DefaultParagraphFont"/>
    <w:uiPriority w:val="99"/>
    <w:semiHidden/>
    <w:unhideWhenUsed/>
    <w:rsid w:val="00237A44"/>
    <w:rPr>
      <w:sz w:val="16"/>
      <w:szCs w:val="16"/>
    </w:rPr>
  </w:style>
  <w:style w:type="paragraph" w:styleId="CommentText">
    <w:name w:val="annotation text"/>
    <w:basedOn w:val="Normal"/>
    <w:link w:val="CommentTextChar"/>
    <w:uiPriority w:val="99"/>
    <w:semiHidden/>
    <w:unhideWhenUsed/>
    <w:rsid w:val="00237A44"/>
    <w:pPr>
      <w:spacing w:line="240" w:lineRule="auto"/>
    </w:pPr>
    <w:rPr>
      <w:sz w:val="20"/>
      <w:szCs w:val="20"/>
    </w:rPr>
  </w:style>
  <w:style w:type="character" w:customStyle="1" w:styleId="CommentTextChar">
    <w:name w:val="Comment Text Char"/>
    <w:basedOn w:val="DefaultParagraphFont"/>
    <w:link w:val="CommentText"/>
    <w:uiPriority w:val="99"/>
    <w:semiHidden/>
    <w:rsid w:val="00237A44"/>
    <w:rPr>
      <w:sz w:val="20"/>
      <w:szCs w:val="20"/>
    </w:rPr>
  </w:style>
  <w:style w:type="paragraph" w:styleId="CommentSubject">
    <w:name w:val="annotation subject"/>
    <w:basedOn w:val="CommentText"/>
    <w:next w:val="CommentText"/>
    <w:link w:val="CommentSubjectChar"/>
    <w:uiPriority w:val="99"/>
    <w:semiHidden/>
    <w:unhideWhenUsed/>
    <w:rsid w:val="00237A44"/>
    <w:rPr>
      <w:b/>
      <w:bCs/>
    </w:rPr>
  </w:style>
  <w:style w:type="character" w:customStyle="1" w:styleId="CommentSubjectChar">
    <w:name w:val="Comment Subject Char"/>
    <w:basedOn w:val="CommentTextChar"/>
    <w:link w:val="CommentSubject"/>
    <w:uiPriority w:val="99"/>
    <w:semiHidden/>
    <w:rsid w:val="00237A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Echenique</dc:creator>
  <cp:keywords/>
  <dc:description/>
  <cp:lastModifiedBy>Lisa Ensz</cp:lastModifiedBy>
  <cp:revision>8</cp:revision>
  <dcterms:created xsi:type="dcterms:W3CDTF">2022-09-15T15:01:00Z</dcterms:created>
  <dcterms:modified xsi:type="dcterms:W3CDTF">2023-06-07T20:51:00Z</dcterms:modified>
</cp:coreProperties>
</file>